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0CF" w:rsidRPr="005830CF" w:rsidRDefault="005830CF" w:rsidP="005830CF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5830CF">
        <w:rPr>
          <w:rFonts w:ascii="Times New Roman" w:hAnsi="Times New Roman" w:cs="Times New Roman"/>
          <w:sz w:val="26"/>
          <w:szCs w:val="26"/>
        </w:rPr>
        <w:t>Муниципальное учреждение «Управление дошкольных учреждений г. Аргун»</w:t>
      </w:r>
    </w:p>
    <w:p w:rsidR="005830CF" w:rsidRPr="005830CF" w:rsidRDefault="005830CF" w:rsidP="005830CF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5830CF">
        <w:rPr>
          <w:rFonts w:ascii="Times New Roman" w:hAnsi="Times New Roman" w:cs="Times New Roman"/>
          <w:sz w:val="26"/>
          <w:szCs w:val="26"/>
        </w:rPr>
        <w:t xml:space="preserve">Муниципальное бюджетное дошкольное образовательное учреждение                                            «Детский сад № </w:t>
      </w:r>
      <w:r w:rsidRPr="005830CF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5830CF">
        <w:rPr>
          <w:rFonts w:ascii="Times New Roman" w:hAnsi="Times New Roman" w:cs="Times New Roman"/>
          <w:sz w:val="26"/>
          <w:szCs w:val="26"/>
        </w:rPr>
        <w:t>» г. Аргун»</w:t>
      </w:r>
    </w:p>
    <w:p w:rsidR="005830CF" w:rsidRPr="005830CF" w:rsidRDefault="005830CF" w:rsidP="005830CF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5830CF">
        <w:rPr>
          <w:rFonts w:ascii="Times New Roman" w:hAnsi="Times New Roman" w:cs="Times New Roman"/>
          <w:sz w:val="26"/>
          <w:szCs w:val="26"/>
        </w:rPr>
        <w:t xml:space="preserve"> (МБДОУ «Детский сад № </w:t>
      </w:r>
      <w:r w:rsidRPr="005830CF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5830CF">
        <w:rPr>
          <w:rFonts w:ascii="Times New Roman" w:hAnsi="Times New Roman" w:cs="Times New Roman"/>
          <w:sz w:val="26"/>
          <w:szCs w:val="26"/>
        </w:rPr>
        <w:t>» г. Аргун»)</w:t>
      </w:r>
    </w:p>
    <w:p w:rsidR="005830CF" w:rsidRPr="005830CF" w:rsidRDefault="005830CF" w:rsidP="005830CF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</w:p>
    <w:p w:rsidR="005830CF" w:rsidRPr="005830CF" w:rsidRDefault="005830CF" w:rsidP="005830CF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Муниципальни</w:t>
      </w:r>
      <w:proofErr w:type="spell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учреждени</w:t>
      </w:r>
      <w:proofErr w:type="spell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«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-г</w:t>
      </w:r>
      <w:proofErr w:type="gramStart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  <w:lang w:val="en-US"/>
        </w:rPr>
        <w:t>I</w:t>
      </w:r>
      <w:proofErr w:type="spellStart"/>
      <w:proofErr w:type="gram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алин</w:t>
      </w:r>
      <w:proofErr w:type="spell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берийн</w:t>
      </w:r>
      <w:proofErr w:type="spell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бошмийн</w:t>
      </w:r>
      <w:proofErr w:type="spell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урхалла</w:t>
      </w:r>
      <w:proofErr w:type="spellEnd"/>
      <w:r w:rsidRPr="005830CF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»</w:t>
      </w:r>
    </w:p>
    <w:p w:rsidR="005830CF" w:rsidRPr="005830CF" w:rsidRDefault="005830CF" w:rsidP="005830CF">
      <w:pPr>
        <w:tabs>
          <w:tab w:val="left" w:pos="4820"/>
          <w:tab w:val="left" w:pos="7938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5830CF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>-г</w:t>
      </w:r>
      <w:proofErr w:type="gramStart"/>
      <w:r w:rsidRPr="005830CF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proofErr w:type="gramEnd"/>
      <w:r w:rsidRPr="005830CF">
        <w:rPr>
          <w:rFonts w:ascii="Times New Roman" w:hAnsi="Times New Roman" w:cs="Times New Roman"/>
          <w:sz w:val="26"/>
          <w:szCs w:val="26"/>
        </w:rPr>
        <w:t>алин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муниципальни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бюджетни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школал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хьалхара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дешаран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учреждени</w:t>
      </w:r>
      <w:proofErr w:type="spellEnd"/>
    </w:p>
    <w:p w:rsidR="005830CF" w:rsidRPr="005830CF" w:rsidRDefault="005830CF" w:rsidP="005830CF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5830CF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№ </w:t>
      </w:r>
      <w:r w:rsidRPr="005830CF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5830CF">
        <w:rPr>
          <w:rFonts w:ascii="Times New Roman" w:hAnsi="Times New Roman" w:cs="Times New Roman"/>
          <w:sz w:val="26"/>
          <w:szCs w:val="26"/>
        </w:rPr>
        <w:t>»</w:t>
      </w:r>
    </w:p>
    <w:p w:rsidR="005830CF" w:rsidRPr="005830CF" w:rsidRDefault="005830CF" w:rsidP="005830CF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5830CF">
        <w:rPr>
          <w:rFonts w:ascii="Times New Roman" w:hAnsi="Times New Roman" w:cs="Times New Roman"/>
          <w:sz w:val="26"/>
          <w:szCs w:val="26"/>
        </w:rPr>
        <w:t xml:space="preserve">(Устрада-г1алин МБШХЬДУ 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30CF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5830CF">
        <w:rPr>
          <w:rFonts w:ascii="Times New Roman" w:hAnsi="Times New Roman" w:cs="Times New Roman"/>
          <w:sz w:val="26"/>
          <w:szCs w:val="26"/>
        </w:rPr>
        <w:t xml:space="preserve"> № 5 «Светлячок»)</w:t>
      </w:r>
    </w:p>
    <w:p w:rsidR="007B419E" w:rsidRDefault="007B419E" w:rsidP="009224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419E" w:rsidRDefault="007B419E" w:rsidP="009224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22477" w:rsidRDefault="00922477" w:rsidP="007B419E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Средняя группа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развитию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детей средней</w:t>
      </w:r>
      <w:r w:rsid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</w:t>
      </w:r>
      <w:r w:rsidR="005830CF">
        <w:rPr>
          <w:rFonts w:ascii="Times New Roman" w:eastAsia="Times New Roman" w:hAnsi="Times New Roman" w:cs="Times New Roman"/>
          <w:color w:val="000000"/>
          <w:sz w:val="28"/>
          <w:szCs w:val="28"/>
        </w:rPr>
        <w:t>ы разработана в соответствии с Ф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 </w:t>
      </w:r>
      <w:r w:rsidR="005830CF">
        <w:rPr>
          <w:rFonts w:ascii="Times New Roman" w:hAnsi="Times New Roman"/>
          <w:sz w:val="28"/>
          <w:szCs w:val="28"/>
        </w:rPr>
        <w:t>МБДОУ «Детский сад № 5 «Светлячок</w:t>
      </w:r>
      <w:r w:rsidR="007B419E" w:rsidRPr="007B419E">
        <w:rPr>
          <w:rFonts w:ascii="Times New Roman" w:hAnsi="Times New Roman"/>
          <w:sz w:val="28"/>
          <w:szCs w:val="28"/>
        </w:rPr>
        <w:t>» г. Аргун»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соответствии с введением в действие ФГОС </w:t>
      </w:r>
      <w:proofErr w:type="gramStart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обеспечивает разностороннее развитие детей в возрасте от 4</w:t>
      </w:r>
      <w:r w:rsid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 5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лет с учѐтом их возрастных и индивидуальных особенностей по основным направлениям — физическому, социально-коммуникативному, познавательному, речевому и художественно – эстетическому.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</w:t>
      </w:r>
      <w:r w:rsidR="005830CF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ализации Программы — 1 год (2023 -2024</w:t>
      </w:r>
      <w:bookmarkStart w:id="0" w:name="_GoBack"/>
      <w:bookmarkEnd w:id="0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год)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Целью</w:t>
      </w:r>
      <w:r w:rsid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является психолого-педагогическая поддержка позитивной социализации и индивидуализации, развития личности детей дошкольного возраста  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направлена </w:t>
      </w:r>
      <w:proofErr w:type="gramStart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 и соответствующим возрасту видам деятельности;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поставленной цели предусматривает решение следующих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задач: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сохранение и укрепление физического и психического здоровья детей, в том числе их эмоционального благополучия;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формирование общей культуры личности, в том числе ценности здорового образа жизни, развитие социальных, нравственных, эстетических,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интеллектуальных и физических качеств, инициативности, самостоятельности и ответственности, формирование предпосылок учебной деятельности;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благоприятных условий развития детей в соответствии с их возрастными и индивидуальны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особенностями и склонностями;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развитие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</w:t>
      </w: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принципов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полноценное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и сотрудничество детей и взрослых, признания ребенка полноценным участником (субъектом) образовательных отношений;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сотрудничество ДОУ 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 семьей;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учет этнокультурной ситуации развития детей;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 (далее — индивидуализация дошкольного образования);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 инициативы детей в различных видах деятельности;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личностно-развивающий и гуманистический характер взаимодействия взрослых (родителей (законных представителей), педагогических 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работников 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ДОУ) и детей;</w:t>
      </w:r>
    </w:p>
    <w:p w:rsidR="00922477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922477"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</w:t>
      </w:r>
      <w:r w:rsidR="00922477"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комплексно-тематический принцип построения образовательного процесса.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</w:t>
      </w:r>
      <w:r w:rsid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грамма подготовительной группы </w:t>
      </w:r>
      <w:r w:rsidR="007B419E" w:rsidRPr="007B419E">
        <w:rPr>
          <w:rFonts w:ascii="Times New Roman" w:hAnsi="Times New Roman"/>
          <w:sz w:val="28"/>
          <w:szCs w:val="28"/>
        </w:rPr>
        <w:t>МБДОУ «Детский сад № 2 «Солнышко» г. Аргун»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в соответствии с основными нормативно-правовыми документами по дошкольному воспитанию: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="00B949ED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г № 273-ФЗ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образовании в Российской Федерации»;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</w:t>
      </w:r>
      <w:r w:rsidR="00B949ED">
        <w:rPr>
          <w:rFonts w:ascii="Times New Roman" w:eastAsia="Times New Roman" w:hAnsi="Times New Roman" w:cs="Times New Roman"/>
          <w:color w:val="000000"/>
          <w:sz w:val="28"/>
          <w:szCs w:val="28"/>
        </w:rPr>
        <w:t>ября 2013 г. №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1155);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«Порядок организации и осуществления образовательной деятельности по основным общеобразовательным программа</w:t>
      </w:r>
      <w:r w:rsidR="00B949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образования» (приказ МО и Н РФ от 30 августа 2013 года №1014 г. Москва);</w:t>
      </w:r>
    </w:p>
    <w:p w:rsidR="00922477" w:rsidRPr="007B419E" w:rsidRDefault="00922477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Санитарно-эпидемиологические требования к устройству, содержа</w:t>
      </w:r>
      <w:r w:rsidR="00445B39">
        <w:rPr>
          <w:rFonts w:ascii="Times New Roman" w:eastAsia="Times New Roman" w:hAnsi="Times New Roman" w:cs="Times New Roman"/>
          <w:color w:val="000000"/>
          <w:sz w:val="28"/>
          <w:szCs w:val="28"/>
        </w:rPr>
        <w:t>нию и организации режима работы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дошкольных образовательных организаций» (Утверждены постановлением Главного государственно</w:t>
      </w:r>
      <w:r w:rsidR="00445B39">
        <w:rPr>
          <w:rFonts w:ascii="Times New Roman" w:eastAsia="Times New Roman" w:hAnsi="Times New Roman" w:cs="Times New Roman"/>
          <w:color w:val="000000"/>
          <w:sz w:val="28"/>
          <w:szCs w:val="28"/>
        </w:rPr>
        <w:t>го санитарного врача Российской Федерации от 15 мая 2013 года № 26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САНПИН» 2.4.3049-13).</w:t>
      </w:r>
    </w:p>
    <w:p w:rsidR="007B419E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рабочей программы включает в себя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</w:t>
      </w:r>
    </w:p>
    <w:p w:rsidR="007B419E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ООД осуществляется через групповую, подгрупповую, индивидуальную формы организации детей. При этом используются следующие формы работы: беседа, игра, педагогические ситуации, экспериментирование, поиск, праздник.</w:t>
      </w:r>
    </w:p>
    <w:p w:rsidR="007B419E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осуществляется в ходе режимных моментов, в совместной деятельности воспитателя и детей: игровой, коммуникативной, трудовой, познавательно-исследовательской, продуктивной, музыкально-художественной и т.д.</w:t>
      </w:r>
    </w:p>
    <w:p w:rsidR="007B419E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рабочей программы имеется учебно-методическое и информационное обеспечение, проводится тесное взаимодействие с семьями детей.</w:t>
      </w:r>
    </w:p>
    <w:p w:rsidR="007B419E" w:rsidRPr="007B419E" w:rsidRDefault="007B419E" w:rsidP="007B4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решение программных задач осуществляется в совместной деятельности взрослых и детей и самостоятельной деятельности детей не только в рамках организованно-образовательной деятельности, но и при проведении режимных моментов в соответствии со спецификой дошкольного образования.</w:t>
      </w:r>
    </w:p>
    <w:p w:rsidR="007B419E" w:rsidRPr="007B419E" w:rsidRDefault="007B419E" w:rsidP="00445B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B419E" w:rsidRPr="007B419E" w:rsidSect="007B419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1ADE"/>
    <w:multiLevelType w:val="multilevel"/>
    <w:tmpl w:val="F77E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763C63"/>
    <w:multiLevelType w:val="multilevel"/>
    <w:tmpl w:val="E60E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04446"/>
    <w:multiLevelType w:val="multilevel"/>
    <w:tmpl w:val="E6CA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2477"/>
    <w:rsid w:val="000165C5"/>
    <w:rsid w:val="00445B39"/>
    <w:rsid w:val="005830CF"/>
    <w:rsid w:val="006A663A"/>
    <w:rsid w:val="007B419E"/>
    <w:rsid w:val="00922477"/>
    <w:rsid w:val="00B949ED"/>
    <w:rsid w:val="00B9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830CF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</cp:revision>
  <dcterms:created xsi:type="dcterms:W3CDTF">2019-04-17T12:41:00Z</dcterms:created>
  <dcterms:modified xsi:type="dcterms:W3CDTF">2023-10-18T08:15:00Z</dcterms:modified>
</cp:coreProperties>
</file>